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A" w:rsidRDefault="008C4A5A"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8416" wp14:editId="3A1A1BC8">
                <wp:simplePos x="0" y="0"/>
                <wp:positionH relativeFrom="column">
                  <wp:posOffset>-75565</wp:posOffset>
                </wp:positionH>
                <wp:positionV relativeFrom="paragraph">
                  <wp:posOffset>73256</wp:posOffset>
                </wp:positionV>
                <wp:extent cx="6913281" cy="897148"/>
                <wp:effectExtent l="0" t="0" r="20955" b="177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81" cy="89714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3BA" w:rsidRPr="008C4A5A" w:rsidRDefault="00F903BA" w:rsidP="008C4A5A">
                            <w:pPr>
                              <w:pageBreakBefore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7FD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4A5A">
                              <w:rPr>
                                <w:rFonts w:ascii="Bookman Old Style" w:hAnsi="Bookman Old Style" w:cs="Times New Roman"/>
                                <w:b/>
                                <w:color w:val="007FDE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ГОСУДАРСТВЕННАЯ СОЦИАЛЬНАЯ ПОМОЩЬ НА ОСНОВАНИИ СОЦИАЛЬНОГО КОНТРАКТА</w:t>
                            </w:r>
                          </w:p>
                          <w:p w:rsidR="00F903BA" w:rsidRDefault="00F903BA" w:rsidP="008C4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95pt;margin-top:5.75pt;width:544.3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" fillcolor="red" strokecolor="red">
                <v:textbox>
                  <w:txbxContent>
                    <w:p w:rsidR="00F903BA" w:rsidRPr="008C4A5A" w:rsidRDefault="00F903BA" w:rsidP="008C4A5A">
                      <w:pPr>
                        <w:pageBreakBefore/>
                        <w:jc w:val="center"/>
                        <w:rPr>
                          <w:rFonts w:ascii="Bookman Old Style" w:hAnsi="Bookman Old Style" w:cs="Times New Roman"/>
                          <w:b/>
                          <w:color w:val="007FD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4A5A">
                        <w:rPr>
                          <w:rFonts w:ascii="Bookman Old Style" w:hAnsi="Bookman Old Style" w:cs="Times New Roman"/>
                          <w:b/>
                          <w:color w:val="007FDE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ГОСУДАРСТВЕННАЯ СОЦИАЛЬНАЯ ПОМОЩЬ НА ОСНОВАНИИ СОЦИАЛЬНОГО КОНТРАКТА</w:t>
                      </w:r>
                    </w:p>
                    <w:p w:rsidR="00F903BA" w:rsidRDefault="00F903BA" w:rsidP="008C4A5A"/>
                  </w:txbxContent>
                </v:textbox>
              </v:shape>
            </w:pict>
          </mc:Fallback>
        </mc:AlternateContent>
      </w:r>
      <w:r>
        <w:t>,</w:t>
      </w:r>
    </w:p>
    <w:p w:rsidR="009B64DB" w:rsidRDefault="009B64DB" w:rsidP="008C4A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4DB" w:rsidRDefault="009B64DB" w:rsidP="008C4A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4DB" w:rsidRDefault="009B64DB" w:rsidP="008C4A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4DB" w:rsidRPr="00F903BA" w:rsidRDefault="0044754E" w:rsidP="00F903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  <w:hyperlink r:id="rId7" w:history="1">
        <w:r w:rsidR="005C4D9E" w:rsidRPr="00F903BA">
          <w:rPr>
            <w:rFonts w:ascii="Times New Roman CYR" w:hAnsi="Times New Roman CYR" w:cs="Times New Roman CYR"/>
            <w:color w:val="106BBE"/>
            <w:sz w:val="20"/>
            <w:szCs w:val="20"/>
          </w:rPr>
          <w:t>Постановление Правительства Владимирской области от 12 февраля 2024 г. N 70 "О Порядке назначения и выплаты государственной социальной помощи на основании социального контракта"</w:t>
        </w:r>
      </w:hyperlink>
    </w:p>
    <w:p w:rsidR="00C859A1" w:rsidRPr="00A27FA4" w:rsidRDefault="005C4D9E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hAnsi="Times New Roman" w:cs="Times New Roman"/>
        </w:rPr>
        <w:t>Получателями государственной социальной помощи, оказываемой за счет средств областного бюджета, являются малоимущие семьи, малоимущие одиноко проживающие граждане, которые имеют среднедушевой доход ниже 1,5-кратной величины прожиточного минимума на душу населения, установленной во Владимирской области и действующей на момент обращения за получением мер социальной поддержки</w:t>
      </w:r>
      <w:r w:rsidR="00C859A1" w:rsidRPr="00A27FA4">
        <w:rPr>
          <w:rFonts w:ascii="Times New Roman" w:eastAsia="Calibri" w:hAnsi="Times New Roman" w:cs="Times New Roman"/>
        </w:rPr>
        <w:t>.</w:t>
      </w:r>
    </w:p>
    <w:p w:rsidR="00C859A1" w:rsidRPr="00A27FA4" w:rsidRDefault="00C859A1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A27FA4">
        <w:rPr>
          <w:rFonts w:ascii="Times New Roman" w:eastAsia="Calibri" w:hAnsi="Times New Roman" w:cs="Times New Roman"/>
          <w:b/>
          <w:bCs/>
        </w:rPr>
        <w:t>Основные условия назначения государственной социальной помощи на основании социального контракта:</w:t>
      </w:r>
    </w:p>
    <w:p w:rsidR="00C859A1" w:rsidRPr="00A27FA4" w:rsidRDefault="00C859A1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1) постоянное проживание малоимущих семей, малоимущих одиноко проживающих граждан на территории Владимирской области;</w:t>
      </w:r>
    </w:p>
    <w:p w:rsidR="00C859A1" w:rsidRPr="00A27FA4" w:rsidRDefault="00C859A1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2) наличие гражданства Российской Федерации у заявителя;</w:t>
      </w:r>
    </w:p>
    <w:p w:rsidR="00C859A1" w:rsidRPr="00A27FA4" w:rsidRDefault="00C859A1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3) согласие заявителя и всех совершеннолетних членов семьи на получение государственной социальной помощи на основании социального контракта;</w:t>
      </w:r>
    </w:p>
    <w:p w:rsidR="00C859A1" w:rsidRPr="00A27FA4" w:rsidRDefault="00C859A1" w:rsidP="005A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4) неполучение заявителем и членами семьи выплат на содействие самозанятости и стимулирование создания безработными гражданами, открывшими собственное дело, дополнительных рабочих мест для трудоустройства безработных граждан в течение последних пяти лет, предшествующих дате подачи заявления.</w:t>
      </w:r>
    </w:p>
    <w:p w:rsidR="00A27FA4" w:rsidRPr="00A27FA4" w:rsidRDefault="00C859A1" w:rsidP="00A27FA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b/>
          <w:bCs/>
        </w:rPr>
      </w:pPr>
      <w:r w:rsidRPr="00A27FA4">
        <w:rPr>
          <w:rFonts w:ascii="Times New Roman" w:eastAsia="Calibri" w:hAnsi="Times New Roman" w:cs="Times New Roman"/>
          <w:b/>
          <w:bCs/>
        </w:rPr>
        <w:t xml:space="preserve">Социальный </w:t>
      </w:r>
      <w:r w:rsidR="00A27FA4" w:rsidRPr="00A27FA4">
        <w:rPr>
          <w:rFonts w:ascii="Times New Roman" w:eastAsia="Calibri" w:hAnsi="Times New Roman" w:cs="Times New Roman"/>
          <w:b/>
          <w:bCs/>
        </w:rPr>
        <w:t xml:space="preserve">контакт может быть направлен </w:t>
      </w:r>
      <w:proofErr w:type="gramStart"/>
      <w:r w:rsidR="00A27FA4" w:rsidRPr="00A27FA4">
        <w:rPr>
          <w:rFonts w:ascii="Times New Roman" w:eastAsia="Calibri" w:hAnsi="Times New Roman" w:cs="Times New Roman"/>
          <w:b/>
          <w:bCs/>
        </w:rPr>
        <w:t>на</w:t>
      </w:r>
      <w:proofErr w:type="gramEnd"/>
      <w:r w:rsidR="00A27FA4" w:rsidRPr="00A27FA4">
        <w:rPr>
          <w:rFonts w:ascii="Times New Roman" w:eastAsia="Calibri" w:hAnsi="Times New Roman" w:cs="Times New Roman"/>
          <w:b/>
          <w:bCs/>
        </w:rPr>
        <w:t>:</w:t>
      </w:r>
    </w:p>
    <w:p w:rsidR="00F903BA" w:rsidRPr="00A27FA4" w:rsidRDefault="00A27FA4" w:rsidP="00A27FA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b/>
          <w:bCs/>
        </w:rPr>
      </w:pPr>
      <w:r w:rsidRPr="00A27FA4">
        <w:rPr>
          <w:rFonts w:ascii="Times New Roman" w:eastAsia="Calibri" w:hAnsi="Times New Roman" w:cs="Times New Roman"/>
          <w:b/>
          <w:bCs/>
        </w:rPr>
        <w:t>-</w:t>
      </w:r>
      <w:r w:rsidR="00C859A1" w:rsidRPr="00A27FA4">
        <w:rPr>
          <w:rFonts w:ascii="Times New Roman" w:eastAsia="Calibri" w:hAnsi="Times New Roman" w:cs="Times New Roman"/>
        </w:rPr>
        <w:t>поиск работы;</w:t>
      </w:r>
    </w:p>
    <w:p w:rsidR="0044754E" w:rsidRDefault="00A27FA4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C859A1" w:rsidRPr="00A27FA4">
        <w:rPr>
          <w:rFonts w:ascii="Times New Roman" w:eastAsia="Calibri" w:hAnsi="Times New Roman" w:cs="Times New Roman"/>
        </w:rPr>
        <w:t>прохождение профессиональной подготовки, переподготовки;</w:t>
      </w:r>
      <w:r w:rsidR="0044754E">
        <w:rPr>
          <w:rFonts w:ascii="Times New Roman" w:eastAsia="Calibri" w:hAnsi="Times New Roman" w:cs="Times New Roman"/>
        </w:rPr>
        <w:t xml:space="preserve"> </w:t>
      </w:r>
    </w:p>
    <w:p w:rsidR="00F903BA" w:rsidRPr="00A27FA4" w:rsidRDefault="0044754E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C859A1" w:rsidRPr="00A27FA4">
        <w:rPr>
          <w:rFonts w:ascii="Times New Roman" w:eastAsia="Calibri" w:hAnsi="Times New Roman" w:cs="Times New Roman"/>
        </w:rPr>
        <w:t>осуществление индивидуальной предпринимательской деятельности;</w:t>
      </w:r>
    </w:p>
    <w:p w:rsidR="00F903BA" w:rsidRPr="00A27FA4" w:rsidRDefault="00A27FA4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5C4D9E" w:rsidRPr="00A27FA4">
        <w:rPr>
          <w:rFonts w:ascii="Times New Roman" w:eastAsia="Calibri" w:hAnsi="Times New Roman" w:cs="Times New Roman"/>
        </w:rPr>
        <w:t>ведение личного подсобного хозяйства с приобретением сельскохозяйственных животных, птицы, пчел, кормов, посадочного материала сельскохозяйственных культур, плодовых, ягодных насаждений, сельскохозяйственной техники, оборудования и инвентаря, теплиц, строительством и установкой объектов сельскохозяйственного назначения на земельных участках в границах населенного пункта (приусадебный земельный участок) и земельных участках за пределами границ населенного пункта (полевой земельный участок) с обязательной постановкой заявителя на учет в налоговом органе в качестве налогоплательщика налога на профессиональный доход</w:t>
      </w:r>
      <w:proofErr w:type="gramStart"/>
      <w:r w:rsidR="005C4D9E" w:rsidRPr="00A27FA4">
        <w:rPr>
          <w:rFonts w:ascii="Times New Roman" w:eastAsia="Calibri" w:hAnsi="Times New Roman" w:cs="Times New Roman"/>
        </w:rPr>
        <w:t>;</w:t>
      </w:r>
      <w:r w:rsidR="00C859A1" w:rsidRPr="00A27FA4">
        <w:rPr>
          <w:rFonts w:ascii="Times New Roman" w:eastAsia="Calibri" w:hAnsi="Times New Roman" w:cs="Times New Roman"/>
        </w:rPr>
        <w:t>;</w:t>
      </w:r>
      <w:proofErr w:type="gramEnd"/>
    </w:p>
    <w:p w:rsidR="00F903BA" w:rsidRPr="00A27FA4" w:rsidRDefault="00A27FA4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C859A1" w:rsidRPr="00A27FA4">
        <w:rPr>
          <w:rFonts w:ascii="Times New Roman" w:eastAsia="Calibri" w:hAnsi="Times New Roman" w:cs="Times New Roman"/>
        </w:rPr>
        <w:t>устранение последствий пожара, стихийных бедствий в жилых помещениях, являющихся постоянным местом жительства;</w:t>
      </w:r>
    </w:p>
    <w:p w:rsidR="00F903BA" w:rsidRPr="00A27FA4" w:rsidRDefault="00A27FA4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C859A1" w:rsidRPr="00A27FA4">
        <w:rPr>
          <w:rFonts w:ascii="Times New Roman" w:eastAsia="Calibri" w:hAnsi="Times New Roman" w:cs="Times New Roman"/>
        </w:rPr>
        <w:t>осуществление работ по замене (ремонту) ветхой электропроводки, отопительных печей, дымохода в жилых помещениях, являющихся постоянным местом жительства (за исключением государственного и муниципального жилого фонда) с одновременным оборудованием автономными пожарными извещателями в целях обеспечения пожарной безопасности.</w:t>
      </w:r>
    </w:p>
    <w:p w:rsidR="00F903BA" w:rsidRPr="00A27FA4" w:rsidRDefault="00A27FA4" w:rsidP="00F903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5C4D9E" w:rsidRPr="00A27FA4">
        <w:rPr>
          <w:rFonts w:ascii="Times New Roman" w:eastAsia="Calibri" w:hAnsi="Times New Roman" w:cs="Times New Roman"/>
        </w:rPr>
        <w:t>реабилитация детей-инвалидов до 18 лет, а также граждан, имеющих инвалидно</w:t>
      </w:r>
      <w:r w:rsidR="00F903BA" w:rsidRPr="00A27FA4">
        <w:rPr>
          <w:rFonts w:ascii="Times New Roman" w:eastAsia="Calibri" w:hAnsi="Times New Roman" w:cs="Times New Roman"/>
        </w:rPr>
        <w:t>сть, достигших возраста 18 лет;</w:t>
      </w:r>
    </w:p>
    <w:p w:rsidR="005C4D9E" w:rsidRPr="00A27FA4" w:rsidRDefault="00A27FA4" w:rsidP="00F903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27FA4">
        <w:rPr>
          <w:rFonts w:ascii="Times New Roman" w:eastAsia="Calibri" w:hAnsi="Times New Roman" w:cs="Times New Roman"/>
        </w:rPr>
        <w:t>-</w:t>
      </w:r>
      <w:r w:rsidR="005C4D9E" w:rsidRPr="00A27FA4">
        <w:rPr>
          <w:rFonts w:ascii="Times New Roman" w:eastAsia="Calibri" w:hAnsi="Times New Roman" w:cs="Times New Roman"/>
        </w:rPr>
        <w:t>реабилитация больных наркоманией</w:t>
      </w:r>
    </w:p>
    <w:p w:rsidR="00F903BA" w:rsidRPr="00A27FA4" w:rsidRDefault="00F903BA" w:rsidP="00F903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FA4">
        <w:rPr>
          <w:rFonts w:ascii="Times New Roman" w:hAnsi="Times New Roman" w:cs="Times New Roman"/>
          <w:b/>
        </w:rPr>
        <w:t>Размер ежемесячной денежной выплаты</w:t>
      </w:r>
      <w:r w:rsidRPr="00A27FA4">
        <w:rPr>
          <w:rFonts w:ascii="Times New Roman" w:hAnsi="Times New Roman" w:cs="Times New Roman"/>
        </w:rPr>
        <w:t xml:space="preserve"> малоимущим семьям, малоимущим одиноко проживающим гражданам на период действия социального контракта определяется в пределах разницы между суммой 1,5-кратной величины прожиточного минимума, уста</w:t>
      </w:r>
      <w:bookmarkStart w:id="0" w:name="_GoBack"/>
      <w:bookmarkEnd w:id="0"/>
      <w:r w:rsidRPr="00A27FA4">
        <w:rPr>
          <w:rFonts w:ascii="Times New Roman" w:hAnsi="Times New Roman" w:cs="Times New Roman"/>
        </w:rPr>
        <w:t>новленной во Владимирской области на душу населения на дату принятия решения об оказании государственной социальной помощи на основании социального контракта, и средним месячным общим доходом членов малоимущей семьи или малоимущего одиноко проживающего гражданина.</w:t>
      </w:r>
    </w:p>
    <w:p w:rsidR="00C859A1" w:rsidRPr="00A27FA4" w:rsidRDefault="00F903BA" w:rsidP="00F903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27FA4">
        <w:rPr>
          <w:rFonts w:ascii="Times New Roman" w:hAnsi="Times New Roman" w:cs="Times New Roman"/>
        </w:rPr>
        <w:t xml:space="preserve">При этом размер ежемесячной денежной выплаты не может быть ниже 7146 рублей в месяц на семью или одиноко проживающего гражданина, а в целом сумма помощи по социальному контракту </w:t>
      </w:r>
      <w:r w:rsidRPr="00A27FA4">
        <w:rPr>
          <w:rFonts w:ascii="Times New Roman" w:hAnsi="Times New Roman" w:cs="Times New Roman"/>
          <w:b/>
        </w:rPr>
        <w:t>не должна превышать 85752 рубля</w:t>
      </w:r>
      <w:proofErr w:type="gramStart"/>
      <w:r w:rsidRPr="00A27FA4">
        <w:rPr>
          <w:rFonts w:ascii="Times New Roman" w:hAnsi="Times New Roman" w:cs="Times New Roman"/>
          <w:b/>
        </w:rPr>
        <w:t>.</w:t>
      </w:r>
      <w:r w:rsidR="00C859A1" w:rsidRPr="00A27FA4">
        <w:rPr>
          <w:rFonts w:ascii="Times New Roman" w:hAnsi="Times New Roman" w:cs="Times New Roman"/>
          <w:b/>
        </w:rPr>
        <w:t>.</w:t>
      </w:r>
      <w:proofErr w:type="gramEnd"/>
    </w:p>
    <w:p w:rsidR="00A27FA4" w:rsidRDefault="00C859A1" w:rsidP="00A27F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FA4">
        <w:rPr>
          <w:rFonts w:ascii="Times New Roman" w:hAnsi="Times New Roman" w:cs="Times New Roman"/>
        </w:rPr>
        <w:t xml:space="preserve">Государственная социальная помощь на основании социального контракта  назначается </w:t>
      </w:r>
      <w:r w:rsidRPr="00A27FA4">
        <w:rPr>
          <w:rFonts w:ascii="Times New Roman" w:hAnsi="Times New Roman" w:cs="Times New Roman"/>
          <w:b/>
        </w:rPr>
        <w:t>на срок от трех месяцев до одного года</w:t>
      </w:r>
      <w:r w:rsidRPr="00A27FA4">
        <w:rPr>
          <w:rFonts w:ascii="Times New Roman" w:hAnsi="Times New Roman" w:cs="Times New Roman"/>
        </w:rPr>
        <w:t xml:space="preserve"> исходя из содержания программы</w:t>
      </w:r>
      <w:r w:rsidR="005A70E3" w:rsidRPr="00A27FA4">
        <w:rPr>
          <w:rFonts w:ascii="Times New Roman" w:hAnsi="Times New Roman" w:cs="Times New Roman"/>
        </w:rPr>
        <w:t xml:space="preserve"> социальной адаптации. </w:t>
      </w:r>
    </w:p>
    <w:p w:rsidR="00F903BA" w:rsidRPr="00A27FA4" w:rsidRDefault="00F903BA" w:rsidP="00A27F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FA4">
        <w:rPr>
          <w:rFonts w:ascii="Times New Roman CYR" w:hAnsi="Times New Roman CYR" w:cs="Times New Roman CYR"/>
          <w:b/>
        </w:rPr>
        <w:t>Государственная социальная помощь оказывается в виде ежемесячной денежной выплаты и предоставляется единожды, а исключением реализации мероприятий по</w:t>
      </w:r>
      <w:r w:rsidRPr="00A27FA4">
        <w:rPr>
          <w:rFonts w:ascii="Times New Roman CYR" w:hAnsi="Times New Roman CYR" w:cs="Times New Roman CYR"/>
        </w:rPr>
        <w:t>:</w:t>
      </w:r>
    </w:p>
    <w:p w:rsidR="00F903BA" w:rsidRPr="00A27FA4" w:rsidRDefault="00F903BA" w:rsidP="00F90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A27FA4">
        <w:rPr>
          <w:rFonts w:ascii="Times New Roman CYR" w:hAnsi="Times New Roman CYR" w:cs="Times New Roman CYR"/>
        </w:rPr>
        <w:t>1) устранению последствий пожара, стихийных бедствий, чрезвычайных ситуаций в жилых помещениях по месту жительства граждан;</w:t>
      </w:r>
    </w:p>
    <w:p w:rsidR="00F903BA" w:rsidRPr="00A27FA4" w:rsidRDefault="00F903BA" w:rsidP="00F90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A27FA4">
        <w:rPr>
          <w:rFonts w:ascii="Times New Roman CYR" w:hAnsi="Times New Roman CYR" w:cs="Times New Roman CYR"/>
        </w:rPr>
        <w:t>2) осуществлению работ по замене (ремонту) ветхой электропроводки, отопительных печей, дымохода в жилых помещениях, являющихся постоянным местом жительства (за исключением государственного и муниципального жилищного фонда), с одновременным оборудованием автономными пожарными извещателями в целях обеспечения пожарной безопасности.</w:t>
      </w:r>
    </w:p>
    <w:p w:rsidR="005A70E3" w:rsidRPr="009B64DB" w:rsidRDefault="005A70E3" w:rsidP="00F90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A70E3" w:rsidRPr="009B64DB" w:rsidSect="00A27FA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0679"/>
    <w:multiLevelType w:val="hybridMultilevel"/>
    <w:tmpl w:val="EA10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A"/>
    <w:rsid w:val="00011D4E"/>
    <w:rsid w:val="00325CB7"/>
    <w:rsid w:val="003335FA"/>
    <w:rsid w:val="00372E55"/>
    <w:rsid w:val="0044754E"/>
    <w:rsid w:val="005A17A4"/>
    <w:rsid w:val="005A70E3"/>
    <w:rsid w:val="005C4D9E"/>
    <w:rsid w:val="00674931"/>
    <w:rsid w:val="007B2563"/>
    <w:rsid w:val="008142A9"/>
    <w:rsid w:val="008C4A5A"/>
    <w:rsid w:val="0094481A"/>
    <w:rsid w:val="009B64DB"/>
    <w:rsid w:val="00A27FA4"/>
    <w:rsid w:val="00C859A1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852874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86A6-1DCA-4BD2-B4B8-0B433611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oszn12_3</dc:creator>
  <cp:lastModifiedBy>Admin</cp:lastModifiedBy>
  <cp:revision>2</cp:revision>
  <cp:lastPrinted>2024-03-19T05:21:00Z</cp:lastPrinted>
  <dcterms:created xsi:type="dcterms:W3CDTF">2024-03-19T05:28:00Z</dcterms:created>
  <dcterms:modified xsi:type="dcterms:W3CDTF">2024-03-19T05:28:00Z</dcterms:modified>
</cp:coreProperties>
</file>